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E9" w:rsidRDefault="00281DE9" w:rsidP="00906894">
      <w:pPr>
        <w:pStyle w:val="s3"/>
        <w:shd w:val="clear" w:color="auto" w:fill="FFFFFF"/>
        <w:jc w:val="center"/>
        <w:rPr>
          <w:rStyle w:val="a6"/>
          <w:b/>
          <w:i w:val="0"/>
          <w:iCs w:val="0"/>
          <w:color w:val="22272F"/>
          <w:sz w:val="28"/>
          <w:szCs w:val="28"/>
        </w:rPr>
      </w:pPr>
    </w:p>
    <w:p w:rsidR="00281DE9" w:rsidRPr="00CF3270" w:rsidRDefault="00281DE9" w:rsidP="00281DE9">
      <w:pPr>
        <w:pStyle w:val="s3"/>
        <w:shd w:val="clear" w:color="auto" w:fill="FFFFFF"/>
        <w:jc w:val="right"/>
        <w:rPr>
          <w:rStyle w:val="a6"/>
          <w:i w:val="0"/>
          <w:iCs w:val="0"/>
          <w:color w:val="22272F"/>
        </w:rPr>
      </w:pPr>
      <w:r w:rsidRPr="00CF3270">
        <w:rPr>
          <w:rStyle w:val="a6"/>
          <w:i w:val="0"/>
          <w:iCs w:val="0"/>
          <w:color w:val="22272F"/>
        </w:rPr>
        <w:t xml:space="preserve">                                               Утверждено приказом генерального директора АО «Стикс» Шестаковой Ю.В. № Л-65 от 10.09.2025</w:t>
      </w:r>
    </w:p>
    <w:p w:rsidR="00281DE9" w:rsidRPr="00281DE9" w:rsidRDefault="00281DE9" w:rsidP="00281DE9">
      <w:pPr>
        <w:pStyle w:val="s3"/>
        <w:shd w:val="clear" w:color="auto" w:fill="FFFFFF"/>
        <w:jc w:val="right"/>
        <w:rPr>
          <w:rStyle w:val="a6"/>
          <w:b/>
          <w:i w:val="0"/>
          <w:iCs w:val="0"/>
          <w:color w:val="22272F"/>
        </w:rPr>
      </w:pPr>
    </w:p>
    <w:p w:rsidR="00906894" w:rsidRPr="00D46AFA" w:rsidRDefault="00906894" w:rsidP="00906894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D46AFA">
        <w:rPr>
          <w:rStyle w:val="a6"/>
          <w:b/>
          <w:i w:val="0"/>
          <w:iCs w:val="0"/>
          <w:color w:val="22272F"/>
          <w:sz w:val="28"/>
          <w:szCs w:val="28"/>
        </w:rPr>
        <w:t>Договор</w:t>
      </w:r>
      <w:r w:rsidRPr="00D46AFA">
        <w:rPr>
          <w:b/>
          <w:color w:val="22272F"/>
          <w:sz w:val="28"/>
          <w:szCs w:val="28"/>
        </w:rPr>
        <w:t> о </w:t>
      </w:r>
      <w:r w:rsidRPr="00D46AFA">
        <w:rPr>
          <w:rStyle w:val="a6"/>
          <w:b/>
          <w:i w:val="0"/>
          <w:iCs w:val="0"/>
          <w:color w:val="22272F"/>
          <w:sz w:val="28"/>
          <w:szCs w:val="28"/>
        </w:rPr>
        <w:t>нераспространении</w:t>
      </w:r>
      <w:r w:rsidRPr="00D46AFA">
        <w:rPr>
          <w:b/>
          <w:color w:val="22272F"/>
          <w:sz w:val="28"/>
          <w:szCs w:val="28"/>
        </w:rPr>
        <w:t> </w:t>
      </w:r>
      <w:r w:rsidRPr="00D46AFA">
        <w:rPr>
          <w:rStyle w:val="a6"/>
          <w:b/>
          <w:i w:val="0"/>
          <w:iCs w:val="0"/>
          <w:color w:val="22272F"/>
          <w:sz w:val="28"/>
          <w:szCs w:val="28"/>
        </w:rPr>
        <w:t>информации</w:t>
      </w:r>
      <w:r w:rsidRPr="00D46AFA">
        <w:rPr>
          <w:b/>
          <w:color w:val="22272F"/>
          <w:sz w:val="28"/>
          <w:szCs w:val="28"/>
        </w:rPr>
        <w:t> (</w:t>
      </w:r>
      <w:r w:rsidRPr="00D46AFA">
        <w:rPr>
          <w:rStyle w:val="a6"/>
          <w:b/>
          <w:i w:val="0"/>
          <w:iCs w:val="0"/>
          <w:color w:val="22272F"/>
          <w:sz w:val="28"/>
          <w:szCs w:val="28"/>
        </w:rPr>
        <w:t>соглашение</w:t>
      </w:r>
      <w:r w:rsidRPr="00D46AFA">
        <w:rPr>
          <w:b/>
          <w:color w:val="22272F"/>
          <w:sz w:val="28"/>
          <w:szCs w:val="28"/>
        </w:rPr>
        <w:t xml:space="preserve"> о конфиденциальности)  № </w:t>
      </w:r>
      <w:r w:rsidR="00A869C2">
        <w:rPr>
          <w:b/>
          <w:color w:val="22272F"/>
          <w:sz w:val="28"/>
          <w:szCs w:val="28"/>
        </w:rPr>
        <w:t>_____</w:t>
      </w:r>
      <w:r w:rsidRPr="00D46AFA">
        <w:rPr>
          <w:b/>
          <w:color w:val="22272F"/>
          <w:sz w:val="28"/>
          <w:szCs w:val="28"/>
        </w:rPr>
        <w:br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0"/>
        <w:gridCol w:w="3336"/>
      </w:tblGrid>
      <w:tr w:rsidR="00906894" w:rsidRPr="00D46AFA" w:rsidTr="00906894">
        <w:tc>
          <w:tcPr>
            <w:tcW w:w="3300" w:type="pct"/>
            <w:shd w:val="clear" w:color="auto" w:fill="FFFFFF"/>
            <w:vAlign w:val="bottom"/>
            <w:hideMark/>
          </w:tcPr>
          <w:p w:rsidR="00A77082" w:rsidRPr="00D46AFA" w:rsidRDefault="00A77082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D46AFA">
              <w:rPr>
                <w:color w:val="22272F"/>
                <w:sz w:val="28"/>
                <w:szCs w:val="28"/>
              </w:rPr>
              <w:t>село Красноармейское,</w:t>
            </w:r>
          </w:p>
          <w:p w:rsidR="00906894" w:rsidRPr="00D46AFA" w:rsidRDefault="00A77082" w:rsidP="00A77082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D46AFA">
              <w:rPr>
                <w:color w:val="22272F"/>
                <w:sz w:val="28"/>
                <w:szCs w:val="28"/>
              </w:rPr>
              <w:t>Самарская область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06894" w:rsidRPr="00D46AFA" w:rsidRDefault="00A77082" w:rsidP="00ED667B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8"/>
                <w:szCs w:val="28"/>
              </w:rPr>
            </w:pPr>
            <w:r w:rsidRPr="00D46AFA">
              <w:rPr>
                <w:color w:val="22272F"/>
                <w:sz w:val="28"/>
                <w:szCs w:val="28"/>
              </w:rPr>
              <w:t>«</w:t>
            </w:r>
            <w:r w:rsidR="00ED667B">
              <w:rPr>
                <w:color w:val="22272F"/>
                <w:sz w:val="28"/>
                <w:szCs w:val="28"/>
              </w:rPr>
              <w:t>___</w:t>
            </w:r>
            <w:r w:rsidRPr="00D46AFA">
              <w:rPr>
                <w:color w:val="22272F"/>
                <w:sz w:val="28"/>
                <w:szCs w:val="28"/>
              </w:rPr>
              <w:t>»</w:t>
            </w:r>
            <w:r w:rsidR="00ED667B">
              <w:rPr>
                <w:color w:val="22272F"/>
                <w:sz w:val="28"/>
                <w:szCs w:val="28"/>
              </w:rPr>
              <w:t xml:space="preserve">  ________ </w:t>
            </w:r>
            <w:r w:rsidRPr="00D46AFA">
              <w:rPr>
                <w:color w:val="22272F"/>
                <w:sz w:val="28"/>
                <w:szCs w:val="28"/>
              </w:rPr>
              <w:t>20</w:t>
            </w:r>
            <w:r w:rsidR="00ED667B">
              <w:rPr>
                <w:color w:val="22272F"/>
                <w:sz w:val="28"/>
                <w:szCs w:val="28"/>
              </w:rPr>
              <w:t xml:space="preserve">__ </w:t>
            </w:r>
            <w:r w:rsidRPr="00D46AFA">
              <w:rPr>
                <w:color w:val="22272F"/>
                <w:sz w:val="28"/>
                <w:szCs w:val="28"/>
              </w:rPr>
              <w:t xml:space="preserve"> года</w:t>
            </w:r>
          </w:p>
        </w:tc>
      </w:tr>
    </w:tbl>
    <w:p w:rsidR="00906894" w:rsidRPr="00D46AFA" w:rsidRDefault="00906894" w:rsidP="00906894">
      <w:pPr>
        <w:pStyle w:val="empty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 </w:t>
      </w:r>
    </w:p>
    <w:p w:rsidR="00906894" w:rsidRPr="00D46AFA" w:rsidRDefault="00A77082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 xml:space="preserve">Акционерное общество «Стикс» </w:t>
      </w:r>
      <w:r w:rsidR="00906894" w:rsidRPr="00D46AFA">
        <w:rPr>
          <w:color w:val="22272F"/>
          <w:sz w:val="28"/>
          <w:szCs w:val="28"/>
        </w:rPr>
        <w:t xml:space="preserve">в лице </w:t>
      </w:r>
      <w:r w:rsidRPr="00D46AFA">
        <w:rPr>
          <w:color w:val="22272F"/>
          <w:sz w:val="28"/>
          <w:szCs w:val="28"/>
        </w:rPr>
        <w:t xml:space="preserve">генерального директора </w:t>
      </w:r>
      <w:r w:rsidR="0064008C">
        <w:rPr>
          <w:color w:val="22272F"/>
          <w:sz w:val="28"/>
          <w:szCs w:val="28"/>
        </w:rPr>
        <w:t>_____________________________________</w:t>
      </w:r>
      <w:r w:rsidR="00906894" w:rsidRPr="00D46AFA">
        <w:rPr>
          <w:color w:val="22272F"/>
          <w:sz w:val="28"/>
          <w:szCs w:val="28"/>
        </w:rPr>
        <w:t xml:space="preserve">, действующего на основании </w:t>
      </w:r>
      <w:r w:rsidRPr="00D46AFA">
        <w:rPr>
          <w:color w:val="22272F"/>
          <w:sz w:val="28"/>
          <w:szCs w:val="28"/>
        </w:rPr>
        <w:t>Устава</w:t>
      </w:r>
      <w:r w:rsidR="00906894" w:rsidRPr="00D46AFA">
        <w:rPr>
          <w:color w:val="22272F"/>
          <w:sz w:val="28"/>
          <w:szCs w:val="28"/>
        </w:rPr>
        <w:t>, именуемое в дальнейшем "Общество", с одной стороны и</w:t>
      </w:r>
    </w:p>
    <w:p w:rsidR="00906894" w:rsidRPr="00D46AFA" w:rsidRDefault="0064008C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>
        <w:rPr>
          <w:color w:val="22272F"/>
          <w:sz w:val="28"/>
          <w:szCs w:val="28"/>
        </w:rPr>
        <w:t>Акционер ____________________________________ (ФИО)</w:t>
      </w:r>
      <w:r w:rsidR="00A77082" w:rsidRPr="00D46AFA">
        <w:rPr>
          <w:color w:val="22272F"/>
          <w:sz w:val="28"/>
          <w:szCs w:val="28"/>
        </w:rPr>
        <w:t xml:space="preserve">, действующий от своего </w:t>
      </w:r>
      <w:r w:rsidR="002E0DA0" w:rsidRPr="00D46AFA">
        <w:rPr>
          <w:color w:val="22272F"/>
          <w:sz w:val="28"/>
          <w:szCs w:val="28"/>
        </w:rPr>
        <w:t>имени, имен</w:t>
      </w:r>
      <w:r w:rsidR="00906894" w:rsidRPr="00D46AFA">
        <w:rPr>
          <w:color w:val="22272F"/>
          <w:sz w:val="28"/>
          <w:szCs w:val="28"/>
        </w:rPr>
        <w:t>уемый в дальнейшем "</w:t>
      </w:r>
      <w:r w:rsidR="00906894" w:rsidRPr="00D46AFA">
        <w:rPr>
          <w:rStyle w:val="a6"/>
          <w:i w:val="0"/>
          <w:iCs w:val="0"/>
          <w:color w:val="22272F"/>
          <w:sz w:val="28"/>
          <w:szCs w:val="28"/>
        </w:rPr>
        <w:t>Акционер</w:t>
      </w:r>
      <w:r w:rsidR="00906894" w:rsidRPr="00D46AFA">
        <w:rPr>
          <w:color w:val="22272F"/>
          <w:sz w:val="28"/>
          <w:szCs w:val="28"/>
        </w:rPr>
        <w:t>", с другой стороны, а вместе именуемые "Стороны", заключили настоящий Договор (Соглашение) о нижеследующем:</w:t>
      </w:r>
      <w:proofErr w:type="gramEnd"/>
    </w:p>
    <w:p w:rsidR="00906894" w:rsidRPr="00D46AFA" w:rsidRDefault="00906894" w:rsidP="00906894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D46AFA">
        <w:rPr>
          <w:b/>
          <w:color w:val="22272F"/>
          <w:sz w:val="28"/>
          <w:szCs w:val="28"/>
        </w:rPr>
        <w:t>1. Термины, применяемые в настоящем соглашении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1.1. </w:t>
      </w:r>
      <w:r w:rsidRPr="00D46AFA">
        <w:rPr>
          <w:rStyle w:val="s10"/>
          <w:b/>
          <w:bCs/>
          <w:color w:val="22272F"/>
          <w:sz w:val="28"/>
          <w:szCs w:val="28"/>
        </w:rPr>
        <w:t>Коммерческая тайна</w:t>
      </w:r>
      <w:r w:rsidRPr="00D46AFA">
        <w:rPr>
          <w:color w:val="22272F"/>
          <w:sz w:val="28"/>
          <w:szCs w:val="28"/>
        </w:rPr>
        <w:t> 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1.2. </w:t>
      </w:r>
      <w:proofErr w:type="gramStart"/>
      <w:r w:rsidRPr="00D46AFA">
        <w:rPr>
          <w:rStyle w:val="s10"/>
          <w:b/>
          <w:bCs/>
          <w:color w:val="22272F"/>
          <w:sz w:val="28"/>
          <w:szCs w:val="28"/>
        </w:rPr>
        <w:t>Информация, составляющая коммерческую тайну,</w:t>
      </w:r>
      <w:r w:rsidRPr="00D46AFA">
        <w:rPr>
          <w:color w:val="22272F"/>
          <w:sz w:val="28"/>
          <w:szCs w:val="28"/>
        </w:rPr>
        <w:t> 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</w:t>
      </w:r>
      <w:r w:rsidR="00765005">
        <w:rPr>
          <w:color w:val="22272F"/>
          <w:sz w:val="28"/>
          <w:szCs w:val="28"/>
        </w:rPr>
        <w:t xml:space="preserve">еизвестности их третьим лицам </w:t>
      </w:r>
      <w:r w:rsidRPr="00D46AFA">
        <w:rPr>
          <w:color w:val="22272F"/>
          <w:sz w:val="28"/>
          <w:szCs w:val="28"/>
        </w:rPr>
        <w:t>и в отношении которых обладателем таких сведений введен режим коммерческой тайны.</w:t>
      </w:r>
      <w:proofErr w:type="gramEnd"/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1.3. </w:t>
      </w:r>
      <w:r w:rsidRPr="00D46AFA">
        <w:rPr>
          <w:rStyle w:val="s10"/>
          <w:b/>
          <w:bCs/>
          <w:color w:val="22272F"/>
          <w:sz w:val="28"/>
          <w:szCs w:val="28"/>
        </w:rPr>
        <w:t>Персональные данные</w:t>
      </w:r>
      <w:r w:rsidRPr="00D46AFA">
        <w:rPr>
          <w:color w:val="22272F"/>
          <w:sz w:val="28"/>
          <w:szCs w:val="28"/>
        </w:rPr>
        <w:t> 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lastRenderedPageBreak/>
        <w:t>1.4. </w:t>
      </w:r>
      <w:r w:rsidRPr="00D46AFA">
        <w:rPr>
          <w:rStyle w:val="s10"/>
          <w:b/>
          <w:bCs/>
          <w:color w:val="22272F"/>
          <w:sz w:val="28"/>
          <w:szCs w:val="28"/>
        </w:rPr>
        <w:t>Носители информации</w:t>
      </w:r>
      <w:r w:rsidR="00D46AFA">
        <w:rPr>
          <w:color w:val="22272F"/>
          <w:sz w:val="28"/>
          <w:szCs w:val="28"/>
        </w:rPr>
        <w:t xml:space="preserve"> - </w:t>
      </w:r>
      <w:r w:rsidRPr="00D46AFA">
        <w:rPr>
          <w:color w:val="22272F"/>
          <w:sz w:val="28"/>
          <w:szCs w:val="28"/>
        </w:rPr>
        <w:t>материальные объекты, в которых конфиденциальная информация находит свое отображение в виде символов, технических решений и процессов.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1.5. </w:t>
      </w:r>
      <w:r w:rsidRPr="00D46AFA">
        <w:rPr>
          <w:rStyle w:val="s10"/>
          <w:b/>
          <w:bCs/>
          <w:color w:val="22272F"/>
          <w:sz w:val="28"/>
          <w:szCs w:val="28"/>
        </w:rPr>
        <w:t>Конфиденциальность информации</w:t>
      </w:r>
      <w:r w:rsidRPr="00D46AFA">
        <w:rPr>
          <w:color w:val="22272F"/>
          <w:sz w:val="28"/>
          <w:szCs w:val="28"/>
        </w:rPr>
        <w:t xml:space="preserve"> - обязательное для выполнения лицом, получившим доступ к определенной информации, требование </w:t>
      </w:r>
      <w:r w:rsidR="006B43F0">
        <w:rPr>
          <w:color w:val="22272F"/>
          <w:sz w:val="28"/>
          <w:szCs w:val="28"/>
        </w:rPr>
        <w:t xml:space="preserve">не </w:t>
      </w:r>
      <w:r w:rsidR="00EC5FB7">
        <w:rPr>
          <w:color w:val="22272F"/>
          <w:sz w:val="28"/>
          <w:szCs w:val="28"/>
        </w:rPr>
        <w:t xml:space="preserve">разглашать </w:t>
      </w:r>
      <w:r w:rsidR="006B43F0">
        <w:rPr>
          <w:color w:val="22272F"/>
          <w:sz w:val="28"/>
          <w:szCs w:val="28"/>
        </w:rPr>
        <w:t xml:space="preserve"> информацию, распространение которой </w:t>
      </w:r>
      <w:r w:rsidR="00FD0222">
        <w:rPr>
          <w:color w:val="22272F"/>
          <w:sz w:val="28"/>
          <w:szCs w:val="28"/>
        </w:rPr>
        <w:t>несёт риск причинения интересам Общества</w:t>
      </w:r>
      <w:r w:rsidRPr="00D46AFA">
        <w:rPr>
          <w:color w:val="22272F"/>
          <w:sz w:val="28"/>
          <w:szCs w:val="28"/>
        </w:rPr>
        <w:t>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1.6. </w:t>
      </w:r>
      <w:r w:rsidRPr="00D46AFA">
        <w:rPr>
          <w:rStyle w:val="s10"/>
          <w:b/>
          <w:bCs/>
          <w:color w:val="22272F"/>
          <w:sz w:val="28"/>
          <w:szCs w:val="28"/>
        </w:rPr>
        <w:t>Конфиденциальная информация</w:t>
      </w:r>
      <w:r w:rsidRPr="00D46AFA">
        <w:rPr>
          <w:color w:val="22272F"/>
          <w:sz w:val="28"/>
          <w:szCs w:val="28"/>
        </w:rPr>
        <w:t> - информация с ограниченным доступом, не содержащая сведений, составляющих государственную тайну, и в отношении которой Обществом установлен режим коммерческой тайны (информация, составляющая коммерческую тайну; сведения о сущности изобретения, полезной модели; персональные данные; служебные сведения, доступ к которым ограничен органами государственной власти).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1.7. </w:t>
      </w:r>
      <w:r w:rsidRPr="00D46AFA">
        <w:rPr>
          <w:rStyle w:val="s10"/>
          <w:b/>
          <w:bCs/>
          <w:color w:val="22272F"/>
          <w:sz w:val="28"/>
          <w:szCs w:val="28"/>
        </w:rPr>
        <w:t>Разглашение конфиденциальной информации</w:t>
      </w:r>
      <w:r w:rsidRPr="00D46AFA">
        <w:rPr>
          <w:color w:val="22272F"/>
          <w:sz w:val="28"/>
          <w:szCs w:val="28"/>
        </w:rPr>
        <w:t xml:space="preserve"> - действие или бездействие, в результате которых </w:t>
      </w:r>
      <w:r w:rsidR="00EC5FB7">
        <w:rPr>
          <w:color w:val="22272F"/>
          <w:sz w:val="28"/>
          <w:szCs w:val="28"/>
        </w:rPr>
        <w:t xml:space="preserve">распространение конфиденциальной </w:t>
      </w:r>
      <w:r w:rsidRPr="00D46AFA">
        <w:rPr>
          <w:color w:val="22272F"/>
          <w:sz w:val="28"/>
          <w:szCs w:val="28"/>
        </w:rPr>
        <w:t xml:space="preserve"> информаци</w:t>
      </w:r>
      <w:r w:rsidR="00EC5FB7">
        <w:rPr>
          <w:color w:val="22272F"/>
          <w:sz w:val="28"/>
          <w:szCs w:val="28"/>
        </w:rPr>
        <w:t>и</w:t>
      </w:r>
      <w:r w:rsidRPr="00D46AFA">
        <w:rPr>
          <w:color w:val="22272F"/>
          <w:sz w:val="28"/>
          <w:szCs w:val="28"/>
        </w:rPr>
        <w:t xml:space="preserve"> в любой возможной форме (устной, письменной, иной форме, в том числе с использованием технических средств) </w:t>
      </w:r>
      <w:r w:rsidR="00EC5FB7">
        <w:rPr>
          <w:color w:val="22272F"/>
          <w:sz w:val="28"/>
          <w:szCs w:val="28"/>
        </w:rPr>
        <w:t>несёт риск причинения вреда интересам Общества</w:t>
      </w:r>
      <w:r w:rsidRPr="00D46AFA">
        <w:rPr>
          <w:color w:val="22272F"/>
          <w:sz w:val="28"/>
          <w:szCs w:val="28"/>
        </w:rPr>
        <w:t>.</w:t>
      </w:r>
    </w:p>
    <w:p w:rsidR="00906894" w:rsidRPr="00D46AFA" w:rsidRDefault="00906894" w:rsidP="00906894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D46AFA">
        <w:rPr>
          <w:b/>
          <w:color w:val="22272F"/>
          <w:sz w:val="28"/>
          <w:szCs w:val="28"/>
        </w:rPr>
        <w:t>2. Предмет соглашения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2.1. Предметом настоящего Соглашения являются обязательства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Акционера</w:t>
      </w:r>
      <w:r w:rsidRPr="00D46AFA">
        <w:rPr>
          <w:color w:val="22272F"/>
          <w:sz w:val="28"/>
          <w:szCs w:val="28"/>
        </w:rPr>
        <w:t>, обладающего правом на получение информации и документов в соответствии с </w:t>
      </w:r>
      <w:hyperlink r:id="rId6" w:anchor="/document/10105712/entry/0" w:history="1">
        <w:r w:rsidRPr="00D46AFA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D46AFA">
        <w:rPr>
          <w:sz w:val="28"/>
          <w:szCs w:val="28"/>
        </w:rPr>
        <w:t> </w:t>
      </w:r>
      <w:r w:rsidR="006B43F0">
        <w:rPr>
          <w:color w:val="22272F"/>
          <w:sz w:val="28"/>
          <w:szCs w:val="28"/>
        </w:rPr>
        <w:t>от 26 декабря 1995</w:t>
      </w:r>
      <w:r w:rsidRPr="00D46AFA">
        <w:rPr>
          <w:color w:val="22272F"/>
          <w:sz w:val="28"/>
          <w:szCs w:val="28"/>
        </w:rPr>
        <w:t xml:space="preserve">г. N 208-ФЗ "Об акционерных обществах" (далее - Федеральный </w:t>
      </w:r>
      <w:proofErr w:type="gramStart"/>
      <w:r w:rsidRPr="00D46AFA">
        <w:rPr>
          <w:color w:val="22272F"/>
          <w:sz w:val="28"/>
          <w:szCs w:val="28"/>
        </w:rPr>
        <w:t>закон), по неразглашению</w:t>
      </w:r>
      <w:proofErr w:type="gramEnd"/>
      <w:r w:rsidRPr="00D46AFA">
        <w:rPr>
          <w:color w:val="22272F"/>
          <w:sz w:val="28"/>
          <w:szCs w:val="28"/>
        </w:rPr>
        <w:t xml:space="preserve"> конфиденциальной информации и обеспечению ее сохранности.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2.2. Передача конфиденциальной информации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Акционеру</w:t>
      </w:r>
      <w:r w:rsidRPr="00D46AFA">
        <w:rPr>
          <w:color w:val="22272F"/>
          <w:sz w:val="28"/>
          <w:szCs w:val="28"/>
        </w:rPr>
        <w:t xml:space="preserve"> осуществляется в соответствии </w:t>
      </w:r>
      <w:proofErr w:type="spellStart"/>
      <w:r w:rsidRPr="00D46AFA">
        <w:rPr>
          <w:color w:val="22272F"/>
          <w:sz w:val="28"/>
          <w:szCs w:val="28"/>
        </w:rPr>
        <w:t>c</w:t>
      </w:r>
      <w:proofErr w:type="spellEnd"/>
      <w:r w:rsidRPr="00D46AFA">
        <w:rPr>
          <w:color w:val="22272F"/>
          <w:sz w:val="28"/>
          <w:szCs w:val="28"/>
        </w:rPr>
        <w:t xml:space="preserve"> законодательством Российской Федерации на основании полученного Обществом требования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Акционера</w:t>
      </w:r>
      <w:r w:rsidRPr="00D46AFA">
        <w:rPr>
          <w:color w:val="22272F"/>
          <w:sz w:val="28"/>
          <w:szCs w:val="28"/>
        </w:rPr>
        <w:t> (далее - Требование). В соответствии с Требованием Общество предоставляет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Акционеру</w:t>
      </w:r>
      <w:r w:rsidRPr="00D46AFA">
        <w:rPr>
          <w:color w:val="22272F"/>
          <w:sz w:val="28"/>
          <w:szCs w:val="28"/>
        </w:rPr>
        <w:t xml:space="preserve"> доступ к документам Общества, содержащим конфиденциальную информацию, или передает копии таких документов путем их направления заказными почтовыми отправлениями, с использованием </w:t>
      </w:r>
      <w:r w:rsidR="00657EBF">
        <w:rPr>
          <w:color w:val="22272F"/>
          <w:sz w:val="28"/>
          <w:szCs w:val="28"/>
        </w:rPr>
        <w:t>потового адреса акци</w:t>
      </w:r>
      <w:r w:rsidR="00E33E57" w:rsidRPr="00D46AFA">
        <w:rPr>
          <w:color w:val="22272F"/>
          <w:sz w:val="28"/>
          <w:szCs w:val="28"/>
        </w:rPr>
        <w:t>онера</w:t>
      </w:r>
      <w:r w:rsidRPr="00D46AFA">
        <w:rPr>
          <w:color w:val="22272F"/>
          <w:sz w:val="28"/>
          <w:szCs w:val="28"/>
        </w:rPr>
        <w:t>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2.3. Запрещается передача конфиденциальной информации по открытым каналам связи, в том числе с использованием факсимильной связи и информационно-телекоммуникационной сети "Интернет", без принятия соответствующих мер защиты, удовлетворяющих обе Стороны.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2.4. При предоставлении для ознакомления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Акционеру</w:t>
      </w:r>
      <w:r w:rsidRPr="00D46AFA">
        <w:rPr>
          <w:color w:val="22272F"/>
          <w:sz w:val="28"/>
          <w:szCs w:val="28"/>
        </w:rPr>
        <w:t> оригиналов конфиденциальных документов оформляется </w:t>
      </w:r>
      <w:r w:rsidR="00E33E57" w:rsidRPr="00D46AFA">
        <w:rPr>
          <w:color w:val="22272F"/>
          <w:sz w:val="28"/>
          <w:szCs w:val="28"/>
        </w:rPr>
        <w:t>акт</w:t>
      </w:r>
      <w:r w:rsidRPr="00D46AFA">
        <w:rPr>
          <w:color w:val="22272F"/>
          <w:sz w:val="28"/>
          <w:szCs w:val="28"/>
        </w:rPr>
        <w:t> приема-передачи, который подписывается Сторонами.</w:t>
      </w:r>
    </w:p>
    <w:p w:rsidR="00906894" w:rsidRPr="00D46AFA" w:rsidRDefault="00906894" w:rsidP="00906894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D46AFA">
        <w:rPr>
          <w:b/>
          <w:color w:val="22272F"/>
          <w:sz w:val="28"/>
          <w:szCs w:val="28"/>
        </w:rPr>
        <w:lastRenderedPageBreak/>
        <w:t>3. Обязательства </w:t>
      </w:r>
      <w:r w:rsidRPr="00D46AFA">
        <w:rPr>
          <w:rStyle w:val="a6"/>
          <w:b/>
          <w:i w:val="0"/>
          <w:iCs w:val="0"/>
          <w:color w:val="22272F"/>
          <w:sz w:val="28"/>
          <w:szCs w:val="28"/>
        </w:rPr>
        <w:t>акционера</w:t>
      </w:r>
      <w:r w:rsidRPr="00D46AFA">
        <w:rPr>
          <w:b/>
          <w:color w:val="22272F"/>
          <w:sz w:val="28"/>
          <w:szCs w:val="28"/>
        </w:rPr>
        <w:t> по обеспечению конфиденциальности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3.1. В рамках настоящего соглашения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</w:t>
      </w:r>
      <w:r w:rsidRPr="00D46AFA">
        <w:rPr>
          <w:color w:val="22272F"/>
          <w:sz w:val="28"/>
          <w:szCs w:val="28"/>
        </w:rPr>
        <w:t> обязуется: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D46AFA">
        <w:rPr>
          <w:color w:val="22272F"/>
          <w:sz w:val="28"/>
          <w:szCs w:val="28"/>
        </w:rPr>
        <w:t xml:space="preserve">- не разглашать в целом или частично </w:t>
      </w:r>
      <w:r w:rsidR="00EC5FB7">
        <w:rPr>
          <w:color w:val="22272F"/>
          <w:sz w:val="28"/>
          <w:szCs w:val="28"/>
        </w:rPr>
        <w:t xml:space="preserve">полученную </w:t>
      </w:r>
      <w:r w:rsidRPr="00D46AFA">
        <w:rPr>
          <w:color w:val="22272F"/>
          <w:sz w:val="28"/>
          <w:szCs w:val="28"/>
        </w:rPr>
        <w:t xml:space="preserve">конфиденциальную информацию, </w:t>
      </w:r>
      <w:r w:rsidR="00825AEC">
        <w:rPr>
          <w:color w:val="22272F"/>
          <w:sz w:val="28"/>
          <w:szCs w:val="28"/>
        </w:rPr>
        <w:t>распространение которой несёт риск причинения вреда интересам Общества</w:t>
      </w:r>
      <w:r w:rsidRPr="00D46AFA">
        <w:rPr>
          <w:color w:val="22272F"/>
          <w:sz w:val="28"/>
          <w:szCs w:val="28"/>
        </w:rPr>
        <w:t>, в устной либо в письменной форме, в том числе путем распространения или опубликования в средствах массовой информации, информационно-телекоммуникационной сети "Интернет"), за исключением случаев, когда обязанность раскрытия конфиденциальной информации установлена законодательством Российской Федерации;</w:t>
      </w:r>
      <w:proofErr w:type="gramEnd"/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- обеспечить условия хранения полученной от Общества конфиденциальной информации, исключающие доступ к ней третьих лиц;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- не использовать полученную от Общества конфиденциальную информацию для получения преимущества перед Обществом и/или осуществления деятельности, которая может повлечь убытки для Общества;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- незамедлительно письменно уведомить Общество о фактах утраты носителей конфиденциальной информации и о других фактах, которые могут привести или привели к разглашению этой конфиденциальной информации, а также предпринять меры по уменьшению ущерба от такого разглашения, в т. ч. организовать проверку этих фактов;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- обращаться с конфиденциальной информацией и ее носителями в соответствии с требованиями законодательства Российской Федерации и не допускать разглашения конфиденциальной информации;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- использовать полученную от Общества конфиденциальную информацию исключительно с деловой целью, указанной в полученном от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Акционера</w:t>
      </w:r>
      <w:r w:rsidRPr="00D46AFA">
        <w:rPr>
          <w:color w:val="22272F"/>
          <w:sz w:val="28"/>
          <w:szCs w:val="28"/>
        </w:rPr>
        <w:t> Требовании.</w:t>
      </w:r>
    </w:p>
    <w:p w:rsidR="00906894" w:rsidRPr="00D46AFA" w:rsidRDefault="00906894" w:rsidP="00906894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D46AFA">
        <w:rPr>
          <w:b/>
          <w:color w:val="22272F"/>
          <w:sz w:val="28"/>
          <w:szCs w:val="28"/>
        </w:rPr>
        <w:t>4. Ответственность </w:t>
      </w:r>
      <w:r w:rsidRPr="00D46AFA">
        <w:rPr>
          <w:rStyle w:val="a6"/>
          <w:b/>
          <w:i w:val="0"/>
          <w:iCs w:val="0"/>
          <w:color w:val="22272F"/>
          <w:sz w:val="28"/>
          <w:szCs w:val="28"/>
        </w:rPr>
        <w:t>акционера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4.1. За разглашение конфиденциальной информации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</w:t>
      </w:r>
      <w:r w:rsidRPr="00D46AFA">
        <w:rPr>
          <w:color w:val="22272F"/>
          <w:sz w:val="28"/>
          <w:szCs w:val="28"/>
        </w:rPr>
        <w:t> несет ответственность в соответствии с законодательством Российской Федерации, в том числе в виде обязанности возмещения Обществу убытков, причиненных таким разглашением.</w:t>
      </w:r>
    </w:p>
    <w:p w:rsidR="00906894" w:rsidRPr="00D46AFA" w:rsidRDefault="00906894" w:rsidP="00906894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D46AFA">
        <w:rPr>
          <w:b/>
          <w:color w:val="22272F"/>
          <w:sz w:val="28"/>
          <w:szCs w:val="28"/>
        </w:rPr>
        <w:t>5. Заключительные положения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5.1. 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</w:t>
      </w:r>
      <w:r w:rsidRPr="00D46AFA">
        <w:rPr>
          <w:color w:val="22272F"/>
          <w:sz w:val="28"/>
          <w:szCs w:val="28"/>
        </w:rPr>
        <w:t xml:space="preserve">, подписывая настоящее Соглашение, даёт согласие Обществу на автоматизированную, а также без использования средств автоматизации обработку своих персональных данных, а именно совершение действий, </w:t>
      </w:r>
      <w:r w:rsidRPr="00D46AFA">
        <w:rPr>
          <w:color w:val="22272F"/>
          <w:sz w:val="28"/>
          <w:szCs w:val="28"/>
        </w:rPr>
        <w:lastRenderedPageBreak/>
        <w:t>предусмотренных </w:t>
      </w:r>
      <w:hyperlink r:id="rId7" w:anchor="/document/12148567/entry/303" w:history="1">
        <w:r w:rsidRPr="00D46AFA">
          <w:rPr>
            <w:rStyle w:val="a4"/>
            <w:color w:val="auto"/>
            <w:sz w:val="28"/>
            <w:szCs w:val="28"/>
            <w:u w:val="none"/>
          </w:rPr>
          <w:t>пунктом 3 статьи 3</w:t>
        </w:r>
      </w:hyperlink>
      <w:r w:rsidRPr="00D46AFA">
        <w:rPr>
          <w:color w:val="22272F"/>
          <w:sz w:val="28"/>
          <w:szCs w:val="28"/>
        </w:rPr>
        <w:t> Федерального закона от 27.07.2006 N 152-ФЗ "О персональных данных", со сведениями, предоставленными Обществу.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5.2. 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</w:t>
      </w:r>
      <w:r w:rsidRPr="00D46AFA">
        <w:rPr>
          <w:color w:val="22272F"/>
          <w:sz w:val="28"/>
          <w:szCs w:val="28"/>
        </w:rPr>
        <w:t> обязуется: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- в разумные сроки уведомлять Общество в письменной форме о лицах, уполномоченных на прием конфиденциальной информации;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- требовать от своих работников выполнения всех обязательств, предусмотренных настоящим Соглашением, если они будут иметь доступ к конфиденциальной информации, полученной от Общества, и нести ответственность за разглашение ими такой конфиденциальной информации.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5.3. Права и обязанности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Акционера</w:t>
      </w:r>
      <w:r w:rsidRPr="00D46AFA">
        <w:rPr>
          <w:color w:val="22272F"/>
          <w:sz w:val="28"/>
          <w:szCs w:val="28"/>
        </w:rPr>
        <w:t> по настоящему Соглашению в случае его реорганизации переходят к соответствующему правопреемнику (правопреемникам). В случае ликвидации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Акционера</w:t>
      </w:r>
      <w:r w:rsidRPr="00D46AFA">
        <w:rPr>
          <w:color w:val="22272F"/>
          <w:sz w:val="28"/>
          <w:szCs w:val="28"/>
        </w:rPr>
        <w:t> он должен до завершения ликвидации обеспечить возврат Обществу всех носителей конфиденциальной информации, переданных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Акционеру</w:t>
      </w:r>
      <w:r w:rsidRPr="00D46AFA">
        <w:rPr>
          <w:color w:val="22272F"/>
          <w:sz w:val="28"/>
          <w:szCs w:val="28"/>
        </w:rPr>
        <w:t>, и уничтожение всех и любых их копий (включая электронные образы документов).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5.4. 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</w:t>
      </w:r>
      <w:r w:rsidRPr="00D46AFA">
        <w:rPr>
          <w:color w:val="22272F"/>
          <w:sz w:val="28"/>
          <w:szCs w:val="28"/>
        </w:rPr>
        <w:t> обязан сохранять конфиденциальность информации, переданной ему Обществом, до прекращения действия режима коммерческой тайны в отношении данной информации, в том числе и в период после прекращения действия данного Соглашения. Общество обязано уведомить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Акционера</w:t>
      </w:r>
      <w:r w:rsidRPr="00D46AFA">
        <w:rPr>
          <w:color w:val="22272F"/>
          <w:sz w:val="28"/>
          <w:szCs w:val="28"/>
        </w:rPr>
        <w:t> о прекращении действия режима коммерческой тайны в отношении переданной информации в ответ на соответствующий запрос </w:t>
      </w:r>
      <w:r w:rsidRPr="00D46AFA">
        <w:rPr>
          <w:rStyle w:val="a6"/>
          <w:i w:val="0"/>
          <w:iCs w:val="0"/>
          <w:color w:val="22272F"/>
          <w:sz w:val="28"/>
          <w:szCs w:val="28"/>
        </w:rPr>
        <w:t>Акционера</w:t>
      </w:r>
      <w:r w:rsidRPr="00D46AFA">
        <w:rPr>
          <w:color w:val="22272F"/>
          <w:sz w:val="28"/>
          <w:szCs w:val="28"/>
        </w:rPr>
        <w:t xml:space="preserve"> не позднее </w:t>
      </w:r>
      <w:r w:rsidR="0084342D">
        <w:rPr>
          <w:color w:val="22272F"/>
          <w:sz w:val="28"/>
          <w:szCs w:val="28"/>
        </w:rPr>
        <w:t>7 (семи</w:t>
      </w:r>
      <w:r w:rsidR="00C039FC" w:rsidRPr="00D46AFA">
        <w:rPr>
          <w:color w:val="22272F"/>
          <w:sz w:val="28"/>
          <w:szCs w:val="28"/>
        </w:rPr>
        <w:t xml:space="preserve">) </w:t>
      </w:r>
      <w:r w:rsidRPr="00D46AFA">
        <w:rPr>
          <w:color w:val="22272F"/>
          <w:sz w:val="28"/>
          <w:szCs w:val="28"/>
        </w:rPr>
        <w:t>рабочих дней с момента получения запроса.</w:t>
      </w:r>
    </w:p>
    <w:p w:rsidR="00906894" w:rsidRPr="00D46AFA" w:rsidRDefault="00906894" w:rsidP="0090689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46AFA">
        <w:rPr>
          <w:color w:val="22272F"/>
          <w:sz w:val="28"/>
          <w:szCs w:val="28"/>
        </w:rPr>
        <w:t>5.5. Соглашение составлено в двух экземплярах, имеющих одинаковую юридическую силу, по одному экземпляру для каждой из Сторон.</w:t>
      </w:r>
    </w:p>
    <w:p w:rsidR="00906894" w:rsidRPr="00D46AFA" w:rsidRDefault="00906894" w:rsidP="00906894">
      <w:pPr>
        <w:pStyle w:val="s3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D46AFA">
        <w:rPr>
          <w:b/>
          <w:color w:val="22272F"/>
          <w:sz w:val="28"/>
          <w:szCs w:val="28"/>
        </w:rPr>
        <w:t>6. Реквизиты и подписи сторон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46AFA" w:rsidRPr="0064008C" w:rsidTr="00BD33F1">
        <w:tc>
          <w:tcPr>
            <w:tcW w:w="4785" w:type="dxa"/>
          </w:tcPr>
          <w:p w:rsidR="00D46AFA" w:rsidRPr="00972889" w:rsidRDefault="00D46AFA" w:rsidP="00BD33F1">
            <w:pPr>
              <w:autoSpaceDE w:val="0"/>
              <w:autoSpaceDN w:val="0"/>
              <w:adjustRightInd w:val="0"/>
              <w:spacing w:before="4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8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Акционерное общество</w:t>
            </w:r>
            <w:r w:rsidRPr="00972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spacing w:before="4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2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Акционерное общество </w:t>
            </w:r>
            <w:r w:rsidRPr="0097288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9728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97288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Стикс</w:t>
            </w:r>
            <w:r w:rsidRPr="009728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(АО «Стикс») </w:t>
            </w: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ОГРН 1026303779732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ИНН 6375009034 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КПП 633001001 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proofErr w:type="gramStart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</w:t>
            </w:r>
            <w:proofErr w:type="gramEnd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/счет 40702810554090100979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 Поволжском Банке Сбербанка России  г</w:t>
            </w:r>
            <w:proofErr w:type="gramStart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.С</w:t>
            </w:r>
            <w:proofErr w:type="gramEnd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амара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БИК 043601607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proofErr w:type="gramStart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</w:t>
            </w:r>
            <w:proofErr w:type="gramEnd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/счёт 30101810200000000607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Юридический адрес: 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446100, Самарская область, г</w:t>
            </w:r>
            <w:proofErr w:type="gramStart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.Ч</w:t>
            </w:r>
            <w:proofErr w:type="gramEnd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апаевск, ул. Орджоникидзе, д.13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Фактический адрес: 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446140, Самарская область, Красноармейский р-н, с</w:t>
            </w:r>
            <w:proofErr w:type="gramStart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.К</w:t>
            </w:r>
            <w:proofErr w:type="gramEnd"/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расноармейское, пер.Кооперативный, д.4 </w:t>
            </w:r>
          </w:p>
          <w:p w:rsidR="00D46AFA" w:rsidRPr="00D46AFA" w:rsidRDefault="00D46AFA" w:rsidP="00BD33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Тел</w:t>
            </w: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.</w:t>
            </w:r>
            <w:r w:rsidRPr="00D46AFA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 xml:space="preserve"> </w:t>
            </w:r>
            <w:r w:rsidRPr="00972889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8 (846) 21-3-80</w:t>
            </w:r>
          </w:p>
          <w:p w:rsidR="00D46AFA" w:rsidRPr="00972889" w:rsidRDefault="00D46AFA" w:rsidP="00BD33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972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proofErr w:type="gramEnd"/>
            <w:r w:rsidRPr="00972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8" w:history="1">
              <w:r w:rsidRPr="00972889">
                <w:rPr>
                  <w:rFonts w:ascii="Times New Roman CYR" w:hAnsi="Times New Roman CYR" w:cs="Times New Roman CYR"/>
                  <w:bCs/>
                  <w:sz w:val="28"/>
                  <w:szCs w:val="28"/>
                  <w:lang w:val="en-US"/>
                </w:rPr>
                <w:t>kr</w:t>
              </w:r>
            </w:hyperlink>
            <w:r w:rsidRPr="00972889">
              <w:rPr>
                <w:sz w:val="28"/>
                <w:szCs w:val="28"/>
                <w:lang w:val="en-US"/>
              </w:rPr>
              <w:t>_</w:t>
            </w:r>
            <w:hyperlink r:id="rId9" w:history="1">
              <w:r w:rsidRPr="00BA632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stiks</w:t>
              </w:r>
            </w:hyperlink>
            <w:hyperlink r:id="rId10" w:history="1">
              <w:r w:rsidRPr="00BA632D">
                <w:rPr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@</w:t>
              </w:r>
            </w:hyperlink>
            <w:hyperlink r:id="rId11" w:history="1">
              <w:r w:rsidRPr="00972889">
                <w:rPr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mail</w:t>
              </w:r>
            </w:hyperlink>
            <w:hyperlink r:id="rId12" w:history="1">
              <w:r w:rsidRPr="00972889">
                <w:rPr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.</w:t>
              </w:r>
            </w:hyperlink>
            <w:hyperlink r:id="rId13" w:history="1">
              <w:proofErr w:type="spellStart"/>
              <w:r w:rsidRPr="00972889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ru</w:t>
              </w:r>
              <w:proofErr w:type="spellEnd"/>
            </w:hyperlink>
          </w:p>
          <w:p w:rsidR="00D46AFA" w:rsidRPr="00972889" w:rsidRDefault="00D46AFA" w:rsidP="00BD33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46AFA" w:rsidRPr="00972889" w:rsidRDefault="00D46AFA" w:rsidP="00BD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AFA" w:rsidRPr="00972889" w:rsidRDefault="00D46AFA" w:rsidP="00BD3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8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Акционер</w:t>
            </w:r>
            <w:r w:rsidRPr="00972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D46AFA" w:rsidRPr="00972889" w:rsidRDefault="00D46AFA" w:rsidP="00BD3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AFA" w:rsidRPr="0064008C" w:rsidRDefault="00D46AFA" w:rsidP="00BA632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46AFA" w:rsidRPr="0064008C" w:rsidRDefault="00D46AFA" w:rsidP="00D46AF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6AFA" w:rsidRDefault="00D46AFA" w:rsidP="00D46AFA">
      <w:pPr>
        <w:rPr>
          <w:rFonts w:ascii="Times New Roman" w:hAnsi="Times New Roman" w:cs="Times New Roman"/>
          <w:sz w:val="28"/>
          <w:szCs w:val="28"/>
        </w:rPr>
      </w:pPr>
      <w:r w:rsidRPr="00972889">
        <w:rPr>
          <w:rFonts w:ascii="Times New Roman" w:hAnsi="Times New Roman" w:cs="Times New Roman"/>
          <w:sz w:val="28"/>
          <w:szCs w:val="28"/>
        </w:rPr>
        <w:t xml:space="preserve">Генеральный директор АО «Стикс»                  </w:t>
      </w:r>
      <w:r>
        <w:rPr>
          <w:rFonts w:ascii="Times New Roman" w:hAnsi="Times New Roman" w:cs="Times New Roman"/>
          <w:sz w:val="28"/>
          <w:szCs w:val="28"/>
        </w:rPr>
        <w:t xml:space="preserve">Акционер АО «Стикс»  </w:t>
      </w:r>
    </w:p>
    <w:p w:rsidR="009378C5" w:rsidRDefault="009378C5" w:rsidP="00D46AFA">
      <w:pPr>
        <w:rPr>
          <w:rFonts w:ascii="Times New Roman" w:hAnsi="Times New Roman" w:cs="Times New Roman"/>
          <w:sz w:val="28"/>
          <w:szCs w:val="28"/>
        </w:rPr>
      </w:pPr>
    </w:p>
    <w:p w:rsidR="00D46AFA" w:rsidRPr="00972889" w:rsidRDefault="00D46AFA" w:rsidP="00D46AFA">
      <w:pPr>
        <w:rPr>
          <w:rFonts w:ascii="Times New Roman" w:hAnsi="Times New Roman" w:cs="Times New Roman"/>
          <w:sz w:val="28"/>
          <w:szCs w:val="28"/>
        </w:rPr>
      </w:pPr>
      <w:r w:rsidRPr="009728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="0064008C">
        <w:rPr>
          <w:rFonts w:ascii="Times New Roman" w:hAnsi="Times New Roman" w:cs="Times New Roman"/>
          <w:sz w:val="28"/>
          <w:szCs w:val="28"/>
        </w:rPr>
        <w:t xml:space="preserve"> /                          /</w:t>
      </w:r>
      <w:r w:rsidRPr="00972889">
        <w:rPr>
          <w:rFonts w:ascii="Times New Roman" w:hAnsi="Times New Roman" w:cs="Times New Roman"/>
          <w:sz w:val="28"/>
          <w:szCs w:val="28"/>
        </w:rPr>
        <w:t xml:space="preserve">  </w:t>
      </w:r>
      <w:r w:rsidR="0064008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7288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4A35CC">
        <w:rPr>
          <w:rFonts w:ascii="Times New Roman" w:hAnsi="Times New Roman" w:cs="Times New Roman"/>
          <w:sz w:val="28"/>
          <w:szCs w:val="28"/>
        </w:rPr>
        <w:t xml:space="preserve"> </w:t>
      </w:r>
      <w:r w:rsidR="0064008C">
        <w:rPr>
          <w:rFonts w:ascii="Times New Roman" w:hAnsi="Times New Roman" w:cs="Times New Roman"/>
          <w:sz w:val="28"/>
          <w:szCs w:val="28"/>
        </w:rPr>
        <w:t>/                      /</w:t>
      </w:r>
      <w:r w:rsidRPr="00972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257" w:rsidRPr="00D46AFA" w:rsidRDefault="003C3257" w:rsidP="00E422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C3257" w:rsidRPr="00D46AFA" w:rsidSect="0072758F">
      <w:pgSz w:w="11906" w:h="16838" w:code="9"/>
      <w:pgMar w:top="1134" w:right="850" w:bottom="113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2A4"/>
    <w:multiLevelType w:val="multilevel"/>
    <w:tmpl w:val="6ABC103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1">
    <w:nsid w:val="182905FB"/>
    <w:multiLevelType w:val="hybridMultilevel"/>
    <w:tmpl w:val="DD0E1A72"/>
    <w:lvl w:ilvl="0" w:tplc="F7949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24BDE0">
      <w:numFmt w:val="none"/>
      <w:lvlText w:val=""/>
      <w:lvlJc w:val="left"/>
      <w:pPr>
        <w:tabs>
          <w:tab w:val="num" w:pos="360"/>
        </w:tabs>
      </w:pPr>
    </w:lvl>
    <w:lvl w:ilvl="2" w:tplc="EE0E2A1E">
      <w:numFmt w:val="none"/>
      <w:lvlText w:val=""/>
      <w:lvlJc w:val="left"/>
      <w:pPr>
        <w:tabs>
          <w:tab w:val="num" w:pos="360"/>
        </w:tabs>
      </w:pPr>
    </w:lvl>
    <w:lvl w:ilvl="3" w:tplc="3F644D1C">
      <w:numFmt w:val="none"/>
      <w:lvlText w:val=""/>
      <w:lvlJc w:val="left"/>
      <w:pPr>
        <w:tabs>
          <w:tab w:val="num" w:pos="360"/>
        </w:tabs>
      </w:pPr>
    </w:lvl>
    <w:lvl w:ilvl="4" w:tplc="C40EC42A">
      <w:numFmt w:val="none"/>
      <w:lvlText w:val=""/>
      <w:lvlJc w:val="left"/>
      <w:pPr>
        <w:tabs>
          <w:tab w:val="num" w:pos="360"/>
        </w:tabs>
      </w:pPr>
    </w:lvl>
    <w:lvl w:ilvl="5" w:tplc="22044B58">
      <w:numFmt w:val="none"/>
      <w:lvlText w:val=""/>
      <w:lvlJc w:val="left"/>
      <w:pPr>
        <w:tabs>
          <w:tab w:val="num" w:pos="360"/>
        </w:tabs>
      </w:pPr>
    </w:lvl>
    <w:lvl w:ilvl="6" w:tplc="01E2A874">
      <w:numFmt w:val="none"/>
      <w:lvlText w:val=""/>
      <w:lvlJc w:val="left"/>
      <w:pPr>
        <w:tabs>
          <w:tab w:val="num" w:pos="360"/>
        </w:tabs>
      </w:pPr>
    </w:lvl>
    <w:lvl w:ilvl="7" w:tplc="DD463FBC">
      <w:numFmt w:val="none"/>
      <w:lvlText w:val=""/>
      <w:lvlJc w:val="left"/>
      <w:pPr>
        <w:tabs>
          <w:tab w:val="num" w:pos="360"/>
        </w:tabs>
      </w:pPr>
    </w:lvl>
    <w:lvl w:ilvl="8" w:tplc="78D4DB9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58078E"/>
    <w:multiLevelType w:val="multilevel"/>
    <w:tmpl w:val="1778B9D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">
    <w:nsid w:val="7CC8663F"/>
    <w:multiLevelType w:val="multilevel"/>
    <w:tmpl w:val="7B5630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A3D"/>
    <w:rsid w:val="000310A6"/>
    <w:rsid w:val="000640D8"/>
    <w:rsid w:val="00083C43"/>
    <w:rsid w:val="0009326C"/>
    <w:rsid w:val="000940EF"/>
    <w:rsid w:val="000B2D84"/>
    <w:rsid w:val="00113BB0"/>
    <w:rsid w:val="0012120A"/>
    <w:rsid w:val="00150167"/>
    <w:rsid w:val="001725E3"/>
    <w:rsid w:val="00192A69"/>
    <w:rsid w:val="001A040B"/>
    <w:rsid w:val="001B406E"/>
    <w:rsid w:val="001D2F51"/>
    <w:rsid w:val="001E3E2E"/>
    <w:rsid w:val="00212D4D"/>
    <w:rsid w:val="002504DA"/>
    <w:rsid w:val="00274DF3"/>
    <w:rsid w:val="00281DE9"/>
    <w:rsid w:val="002D67E8"/>
    <w:rsid w:val="002E0DA0"/>
    <w:rsid w:val="002E7671"/>
    <w:rsid w:val="0031157E"/>
    <w:rsid w:val="0034252D"/>
    <w:rsid w:val="00386017"/>
    <w:rsid w:val="003C3257"/>
    <w:rsid w:val="00407101"/>
    <w:rsid w:val="00425090"/>
    <w:rsid w:val="004A35CC"/>
    <w:rsid w:val="004C4AC5"/>
    <w:rsid w:val="004D59EE"/>
    <w:rsid w:val="004E2E17"/>
    <w:rsid w:val="00540012"/>
    <w:rsid w:val="005C63E8"/>
    <w:rsid w:val="005F5DE5"/>
    <w:rsid w:val="0064008C"/>
    <w:rsid w:val="00647255"/>
    <w:rsid w:val="00653E23"/>
    <w:rsid w:val="00657EBF"/>
    <w:rsid w:val="006B363A"/>
    <w:rsid w:val="006B43F0"/>
    <w:rsid w:val="006E1824"/>
    <w:rsid w:val="006F787D"/>
    <w:rsid w:val="007439B9"/>
    <w:rsid w:val="00765005"/>
    <w:rsid w:val="007B5714"/>
    <w:rsid w:val="007F2A49"/>
    <w:rsid w:val="0081333C"/>
    <w:rsid w:val="00825AEC"/>
    <w:rsid w:val="00831C6A"/>
    <w:rsid w:val="0084342D"/>
    <w:rsid w:val="008735B9"/>
    <w:rsid w:val="00892342"/>
    <w:rsid w:val="0090114C"/>
    <w:rsid w:val="00906894"/>
    <w:rsid w:val="009378C5"/>
    <w:rsid w:val="00943C22"/>
    <w:rsid w:val="0094451F"/>
    <w:rsid w:val="00964771"/>
    <w:rsid w:val="009A3046"/>
    <w:rsid w:val="009F3787"/>
    <w:rsid w:val="00A64CD1"/>
    <w:rsid w:val="00A77082"/>
    <w:rsid w:val="00A82BF4"/>
    <w:rsid w:val="00A869C2"/>
    <w:rsid w:val="00A90E01"/>
    <w:rsid w:val="00A9525A"/>
    <w:rsid w:val="00AA12F0"/>
    <w:rsid w:val="00AA62A8"/>
    <w:rsid w:val="00AB1240"/>
    <w:rsid w:val="00AC26D6"/>
    <w:rsid w:val="00AD1AAC"/>
    <w:rsid w:val="00AE4BFD"/>
    <w:rsid w:val="00B64E0D"/>
    <w:rsid w:val="00B84792"/>
    <w:rsid w:val="00B875CE"/>
    <w:rsid w:val="00B9336F"/>
    <w:rsid w:val="00BA632D"/>
    <w:rsid w:val="00C039FC"/>
    <w:rsid w:val="00C375A9"/>
    <w:rsid w:val="00CC5EA8"/>
    <w:rsid w:val="00CF3270"/>
    <w:rsid w:val="00D46AFA"/>
    <w:rsid w:val="00D55A3D"/>
    <w:rsid w:val="00D82A92"/>
    <w:rsid w:val="00D96562"/>
    <w:rsid w:val="00DA5060"/>
    <w:rsid w:val="00E168E6"/>
    <w:rsid w:val="00E30F59"/>
    <w:rsid w:val="00E33E57"/>
    <w:rsid w:val="00E42246"/>
    <w:rsid w:val="00E66F10"/>
    <w:rsid w:val="00EB0D4C"/>
    <w:rsid w:val="00EC5FB7"/>
    <w:rsid w:val="00ED667B"/>
    <w:rsid w:val="00F127C1"/>
    <w:rsid w:val="00F16A2F"/>
    <w:rsid w:val="00F66731"/>
    <w:rsid w:val="00F97B6B"/>
    <w:rsid w:val="00FD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55A3D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0B2D84"/>
    <w:rPr>
      <w:b/>
      <w:color w:val="26282F"/>
    </w:rPr>
  </w:style>
  <w:style w:type="paragraph" w:customStyle="1" w:styleId="s3">
    <w:name w:val="s_3"/>
    <w:basedOn w:val="a"/>
    <w:rsid w:val="0090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06894"/>
    <w:rPr>
      <w:i/>
      <w:iCs/>
    </w:rPr>
  </w:style>
  <w:style w:type="paragraph" w:customStyle="1" w:styleId="s16">
    <w:name w:val="s_16"/>
    <w:basedOn w:val="a"/>
    <w:rsid w:val="0090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906894"/>
  </w:style>
  <w:style w:type="paragraph" w:customStyle="1" w:styleId="s1">
    <w:name w:val="s_1"/>
    <w:basedOn w:val="a"/>
    <w:rsid w:val="0090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90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90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46A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2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61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_stiks@mail.ru" TargetMode="External"/><Relationship Id="rId13" Type="http://schemas.openxmlformats.org/officeDocument/2006/relationships/hyperlink" Target="mailto:kr_stiks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mailto:kr_stik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mailto:kr_stiks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_stik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ik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2725-5A56-49E7-A41D-8BC1EBDE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Mvideo_PC</dc:creator>
  <cp:lastModifiedBy>Mvideo_PC</cp:lastModifiedBy>
  <cp:revision>18</cp:revision>
  <dcterms:created xsi:type="dcterms:W3CDTF">2025-09-23T07:50:00Z</dcterms:created>
  <dcterms:modified xsi:type="dcterms:W3CDTF">2025-09-23T08:00:00Z</dcterms:modified>
</cp:coreProperties>
</file>